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89" w:rsidRDefault="00D33789" w:rsidP="00D3378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泉州市扶助残疾学生和残疾人家庭子女</w:t>
      </w:r>
    </w:p>
    <w:p w:rsidR="00D33789" w:rsidRDefault="00D33789" w:rsidP="00D33789">
      <w:pPr>
        <w:spacing w:line="560" w:lineRule="exact"/>
        <w:jc w:val="center"/>
        <w:rPr>
          <w:rFonts w:ascii="方正小标宋简体" w:eastAsia="方正小标宋简体" w:hint="eastAsia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就学申</w:t>
      </w: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报表</w:t>
      </w:r>
    </w:p>
    <w:p w:rsidR="00D33789" w:rsidRDefault="00D33789" w:rsidP="00D33789">
      <w:pPr>
        <w:spacing w:line="400" w:lineRule="exact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县（市、区）                                    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年度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</w:p>
    <w:tbl>
      <w:tblPr>
        <w:tblpPr w:leftFromText="180" w:rightFromText="180" w:vertAnchor="text" w:horzAnchor="page" w:tblpX="988" w:tblpY="1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1311"/>
        <w:gridCol w:w="1325"/>
        <w:gridCol w:w="838"/>
        <w:gridCol w:w="257"/>
        <w:gridCol w:w="1260"/>
        <w:gridCol w:w="2010"/>
        <w:gridCol w:w="1670"/>
      </w:tblGrid>
      <w:tr w:rsidR="00D33789" w:rsidTr="000D3EEF">
        <w:trPr>
          <w:trHeight w:hRule="exact" w:val="567"/>
        </w:trPr>
        <w:tc>
          <w:tcPr>
            <w:tcW w:w="1427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11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95" w:type="dxa"/>
            <w:gridSpan w:val="2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10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一寸相片</w:t>
            </w:r>
          </w:p>
        </w:tc>
      </w:tr>
      <w:tr w:rsidR="00D33789" w:rsidTr="000D3EEF">
        <w:trPr>
          <w:trHeight w:hRule="exact" w:val="567"/>
        </w:trPr>
        <w:tc>
          <w:tcPr>
            <w:tcW w:w="1427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311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325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95" w:type="dxa"/>
            <w:gridSpan w:val="2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33789" w:rsidTr="000D3EEF">
        <w:trPr>
          <w:trHeight w:hRule="exact" w:val="567"/>
        </w:trPr>
        <w:tc>
          <w:tcPr>
            <w:tcW w:w="1427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311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095" w:type="dxa"/>
            <w:gridSpan w:val="2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2010" w:type="dxa"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D33789" w:rsidRDefault="00D33789" w:rsidP="000D3EEF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33789" w:rsidTr="000D3EEF">
        <w:trPr>
          <w:trHeight w:val="551"/>
        </w:trPr>
        <w:tc>
          <w:tcPr>
            <w:tcW w:w="1427" w:type="dxa"/>
            <w:vMerge w:val="restart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就读学校</w:t>
            </w:r>
          </w:p>
        </w:tc>
        <w:tc>
          <w:tcPr>
            <w:tcW w:w="2636" w:type="dxa"/>
            <w:gridSpan w:val="2"/>
            <w:vMerge w:val="restart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受助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对象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940" w:type="dxa"/>
            <w:gridSpan w:val="3"/>
            <w:vAlign w:val="center"/>
          </w:tcPr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重残□      一户多残□</w:t>
            </w:r>
          </w:p>
          <w:p w:rsidR="00D33789" w:rsidRDefault="00D33789" w:rsidP="000D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低保□        脱贫户□</w:t>
            </w:r>
          </w:p>
        </w:tc>
      </w:tr>
      <w:tr w:rsidR="00D33789" w:rsidTr="000D3EEF">
        <w:trPr>
          <w:trHeight w:val="590"/>
        </w:trPr>
        <w:tc>
          <w:tcPr>
            <w:tcW w:w="1427" w:type="dxa"/>
            <w:vMerge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36" w:type="dxa"/>
            <w:gridSpan w:val="2"/>
            <w:vMerge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D33789" w:rsidRDefault="00D33789" w:rsidP="000D3EEF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残疾学生□</w:t>
            </w:r>
          </w:p>
          <w:p w:rsidR="00D33789" w:rsidRDefault="00D33789" w:rsidP="000D3EEF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残疾证号: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</w:t>
            </w:r>
          </w:p>
        </w:tc>
      </w:tr>
      <w:tr w:rsidR="00D33789" w:rsidTr="000D3EEF">
        <w:trPr>
          <w:trHeight w:val="763"/>
        </w:trPr>
        <w:tc>
          <w:tcPr>
            <w:tcW w:w="1427" w:type="dxa"/>
            <w:vMerge w:val="restart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就读年级</w:t>
            </w:r>
          </w:p>
        </w:tc>
        <w:tc>
          <w:tcPr>
            <w:tcW w:w="8671" w:type="dxa"/>
            <w:gridSpan w:val="7"/>
            <w:vAlign w:val="center"/>
          </w:tcPr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高中：中学□    中专职业学校□       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仿宋_GB2312" w:eastAsia="仿宋_GB2312" w:hint="eastAsia"/>
                <w:sz w:val="24"/>
              </w:rPr>
              <w:t>年级</w:t>
            </w:r>
          </w:p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大学及以上：大专□   本科□   研究生□     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</w:tr>
      <w:tr w:rsidR="00D33789" w:rsidTr="000D3EEF">
        <w:trPr>
          <w:trHeight w:val="454"/>
        </w:trPr>
        <w:tc>
          <w:tcPr>
            <w:tcW w:w="1427" w:type="dxa"/>
            <w:vMerge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71" w:type="dxa"/>
            <w:gridSpan w:val="7"/>
            <w:vAlign w:val="center"/>
          </w:tcPr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电大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仿宋_GB2312" w:eastAsia="仿宋_GB2312" w:hint="eastAsia"/>
                <w:sz w:val="24"/>
              </w:rPr>
              <w:t>年级；远程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仿宋_GB2312" w:eastAsia="仿宋_GB2312" w:hint="eastAsia"/>
                <w:sz w:val="24"/>
              </w:rPr>
              <w:t>年级；自学考试合格</w:t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</w:r>
            <w:r>
              <w:rPr>
                <w:rFonts w:ascii="黑体" w:eastAsia="黑体" w:hint="eastAsia"/>
                <w:sz w:val="24"/>
              </w:rPr>
              <w:softHyphen/>
              <w:t>＿＿</w:t>
            </w:r>
            <w:r>
              <w:rPr>
                <w:rFonts w:ascii="仿宋_GB2312" w:eastAsia="仿宋_GB2312" w:hint="eastAsia"/>
                <w:sz w:val="24"/>
              </w:rPr>
              <w:t>门</w:t>
            </w:r>
          </w:p>
        </w:tc>
      </w:tr>
      <w:tr w:rsidR="00D33789" w:rsidTr="000D3EEF">
        <w:trPr>
          <w:trHeight w:val="720"/>
        </w:trPr>
        <w:tc>
          <w:tcPr>
            <w:tcW w:w="1427" w:type="dxa"/>
            <w:vMerge w:val="restart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成员情况</w:t>
            </w:r>
          </w:p>
        </w:tc>
        <w:tc>
          <w:tcPr>
            <w:tcW w:w="1311" w:type="dxa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与申请人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325" w:type="dxa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38" w:type="dxa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17" w:type="dxa"/>
            <w:gridSpan w:val="2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及职务</w:t>
            </w:r>
          </w:p>
        </w:tc>
        <w:tc>
          <w:tcPr>
            <w:tcW w:w="3680" w:type="dxa"/>
            <w:gridSpan w:val="2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pacing w:val="-32"/>
                <w:sz w:val="24"/>
              </w:rPr>
            </w:pPr>
            <w:r>
              <w:rPr>
                <w:rFonts w:ascii="仿宋_GB2312" w:eastAsia="仿宋_GB2312" w:hint="eastAsia"/>
                <w:spacing w:val="-32"/>
                <w:sz w:val="24"/>
              </w:rPr>
              <w:t>备注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pacing w:val="-3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（写明残疾家长的残疾证号）</w:t>
            </w:r>
          </w:p>
        </w:tc>
      </w:tr>
      <w:tr w:rsidR="00D33789" w:rsidTr="000D3EEF">
        <w:trPr>
          <w:trHeight w:val="350"/>
        </w:trPr>
        <w:tc>
          <w:tcPr>
            <w:tcW w:w="1427" w:type="dxa"/>
            <w:vMerge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33789" w:rsidTr="000D3EEF">
        <w:trPr>
          <w:trHeight w:val="23"/>
        </w:trPr>
        <w:tc>
          <w:tcPr>
            <w:tcW w:w="1427" w:type="dxa"/>
            <w:vMerge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33789" w:rsidTr="000D3EEF">
        <w:trPr>
          <w:trHeight w:val="23"/>
        </w:trPr>
        <w:tc>
          <w:tcPr>
            <w:tcW w:w="1427" w:type="dxa"/>
            <w:vMerge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33789" w:rsidRDefault="00D33789" w:rsidP="000D3EEF">
            <w:pPr>
              <w:spacing w:line="240" w:lineRule="atLeas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33789" w:rsidTr="000D3EEF">
        <w:trPr>
          <w:trHeight w:hRule="exact" w:val="950"/>
        </w:trPr>
        <w:tc>
          <w:tcPr>
            <w:tcW w:w="1427" w:type="dxa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</w:p>
          <w:p w:rsidR="00D33789" w:rsidRDefault="00D33789" w:rsidP="000D3EE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承诺</w:t>
            </w:r>
          </w:p>
        </w:tc>
        <w:tc>
          <w:tcPr>
            <w:tcW w:w="8671" w:type="dxa"/>
            <w:gridSpan w:val="7"/>
            <w:vAlign w:val="center"/>
          </w:tcPr>
          <w:p w:rsidR="00D33789" w:rsidRDefault="00D33789" w:rsidP="000D3EEF">
            <w:pPr>
              <w:ind w:firstLineChars="200"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本人郑重承诺,以</w:t>
            </w:r>
            <w:r>
              <w:rPr>
                <w:rFonts w:ascii="仿宋_GB2312" w:eastAsia="仿宋_GB2312" w:hint="eastAsia"/>
                <w:sz w:val="22"/>
                <w:szCs w:val="22"/>
              </w:rPr>
              <w:t>上</w:t>
            </w:r>
            <w:r>
              <w:rPr>
                <w:rFonts w:ascii="仿宋_GB2312" w:eastAsia="仿宋_GB2312"/>
                <w:sz w:val="22"/>
                <w:szCs w:val="22"/>
              </w:rPr>
              <w:t>所填内容</w:t>
            </w:r>
            <w:r>
              <w:rPr>
                <w:rFonts w:ascii="仿宋_GB2312" w:eastAsia="仿宋_GB2312" w:hint="eastAsia"/>
                <w:sz w:val="22"/>
                <w:szCs w:val="22"/>
              </w:rPr>
              <w:t>及所提交材料</w:t>
            </w:r>
            <w:r>
              <w:rPr>
                <w:rFonts w:ascii="仿宋_GB2312" w:eastAsia="仿宋_GB2312"/>
                <w:sz w:val="22"/>
                <w:szCs w:val="22"/>
              </w:rPr>
              <w:t>完全属实,如有</w:t>
            </w:r>
            <w:r>
              <w:rPr>
                <w:rFonts w:ascii="仿宋_GB2312" w:eastAsia="仿宋_GB2312" w:hint="eastAsia"/>
                <w:sz w:val="22"/>
                <w:szCs w:val="22"/>
              </w:rPr>
              <w:t>不实</w:t>
            </w:r>
            <w:r>
              <w:rPr>
                <w:rFonts w:ascii="仿宋_GB2312" w:eastAsia="仿宋_GB2312"/>
                <w:sz w:val="22"/>
                <w:szCs w:val="22"/>
              </w:rPr>
              <w:t>,</w:t>
            </w:r>
            <w:r>
              <w:rPr>
                <w:rFonts w:ascii="仿宋_GB2312" w:eastAsia="仿宋_GB2312" w:hint="eastAsia"/>
                <w:sz w:val="22"/>
                <w:szCs w:val="22"/>
              </w:rPr>
              <w:t>愿意承担相应责任及所产生的一切后果</w:t>
            </w:r>
            <w:r>
              <w:rPr>
                <w:rFonts w:ascii="仿宋_GB2312" w:eastAsia="仿宋_GB2312"/>
                <w:sz w:val="22"/>
                <w:szCs w:val="22"/>
              </w:rPr>
              <w:t>。</w:t>
            </w:r>
          </w:p>
          <w:p w:rsidR="00D33789" w:rsidRDefault="00D33789" w:rsidP="000D3EEF">
            <w:pPr>
              <w:ind w:firstLineChars="2200" w:firstLine="48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承诺人：</w:t>
            </w:r>
          </w:p>
        </w:tc>
      </w:tr>
      <w:tr w:rsidR="00D33789" w:rsidTr="000D3EEF">
        <w:trPr>
          <w:trHeight w:val="1560"/>
        </w:trPr>
        <w:tc>
          <w:tcPr>
            <w:tcW w:w="1427" w:type="dxa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乡镇（街道）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671" w:type="dxa"/>
            <w:gridSpan w:val="7"/>
            <w:vAlign w:val="center"/>
          </w:tcPr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</w:p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</w:p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</w:p>
          <w:p w:rsidR="00D33789" w:rsidRDefault="00D33789" w:rsidP="000D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  核：                                           （单位盖章）          </w:t>
            </w:r>
          </w:p>
          <w:p w:rsidR="00D33789" w:rsidRDefault="00D33789" w:rsidP="000D3E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月   日</w:t>
            </w:r>
          </w:p>
        </w:tc>
      </w:tr>
      <w:tr w:rsidR="00D33789" w:rsidTr="000D3EEF">
        <w:trPr>
          <w:trHeight w:val="1227"/>
        </w:trPr>
        <w:tc>
          <w:tcPr>
            <w:tcW w:w="1427" w:type="dxa"/>
            <w:vAlign w:val="center"/>
          </w:tcPr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县（市、区）残联审批</w:t>
            </w:r>
          </w:p>
          <w:p w:rsidR="00D33789" w:rsidRDefault="00D33789" w:rsidP="000D3E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671" w:type="dxa"/>
            <w:gridSpan w:val="7"/>
            <w:vAlign w:val="center"/>
          </w:tcPr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</w:p>
          <w:p w:rsidR="00D33789" w:rsidRDefault="00D33789" w:rsidP="000D3EEF">
            <w:pPr>
              <w:rPr>
                <w:rFonts w:ascii="仿宋_GB2312" w:eastAsia="仿宋_GB2312" w:hint="eastAsia"/>
                <w:sz w:val="24"/>
              </w:rPr>
            </w:pPr>
          </w:p>
          <w:p w:rsidR="00D33789" w:rsidRDefault="00D33789" w:rsidP="000D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（单位盖章）          </w:t>
            </w:r>
          </w:p>
          <w:p w:rsidR="00D33789" w:rsidRDefault="00D33789" w:rsidP="000D3EEF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日       </w:t>
            </w:r>
          </w:p>
        </w:tc>
      </w:tr>
    </w:tbl>
    <w:p w:rsidR="00B96915" w:rsidRDefault="00B96915"/>
    <w:sectPr w:rsidR="00B96915">
      <w:footerReference w:type="default" r:id="rId6"/>
      <w:pgSz w:w="11906" w:h="16838"/>
      <w:pgMar w:top="2098" w:right="1474" w:bottom="1984" w:left="1587" w:header="851" w:footer="158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15" w:rsidRPr="0055682A" w:rsidRDefault="00B96915" w:rsidP="00D33789">
      <w:pPr>
        <w:rPr>
          <w:rFonts w:ascii="Tahoma" w:eastAsia="仿宋_GB2312" w:hAnsi="Tahoma"/>
          <w:sz w:val="24"/>
          <w:szCs w:val="20"/>
        </w:rPr>
      </w:pPr>
      <w:r>
        <w:separator/>
      </w:r>
    </w:p>
  </w:endnote>
  <w:endnote w:type="continuationSeparator" w:id="1">
    <w:p w:rsidR="00B96915" w:rsidRPr="0055682A" w:rsidRDefault="00B96915" w:rsidP="00D33789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6915">
    <w:pPr>
      <w:pStyle w:val="a4"/>
      <w:ind w:right="360" w:firstLine="360"/>
      <w:rPr>
        <w:rFonts w:hint="eastAsia"/>
      </w:rPr>
    </w:pPr>
    <w:r>
      <w:rPr>
        <w:sz w:val="21"/>
        <w:szCs w:val="21"/>
      </w:rPr>
      <w:pict>
        <v:rect id="_x0000_s1025" style="position:absolute;left:0;text-align:left;margin-left:-341.25pt;margin-top:-60.1pt;width:1in;height:29.2pt;z-index:251660288" o:preferrelative="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15" w:rsidRPr="0055682A" w:rsidRDefault="00B96915" w:rsidP="00D33789">
      <w:pPr>
        <w:rPr>
          <w:rFonts w:ascii="Tahoma" w:eastAsia="仿宋_GB2312" w:hAnsi="Tahoma"/>
          <w:sz w:val="24"/>
          <w:szCs w:val="20"/>
        </w:rPr>
      </w:pPr>
      <w:r>
        <w:separator/>
      </w:r>
    </w:p>
  </w:footnote>
  <w:footnote w:type="continuationSeparator" w:id="1">
    <w:p w:rsidR="00B96915" w:rsidRPr="0055682A" w:rsidRDefault="00B96915" w:rsidP="00D33789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89"/>
    <w:rsid w:val="00B96915"/>
    <w:rsid w:val="00D3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789"/>
    <w:rPr>
      <w:sz w:val="18"/>
      <w:szCs w:val="18"/>
    </w:rPr>
  </w:style>
  <w:style w:type="paragraph" w:styleId="a4">
    <w:name w:val="footer"/>
    <w:basedOn w:val="a"/>
    <w:link w:val="Char0"/>
    <w:unhideWhenUsed/>
    <w:rsid w:val="00D33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789"/>
    <w:rPr>
      <w:sz w:val="18"/>
      <w:szCs w:val="18"/>
    </w:rPr>
  </w:style>
  <w:style w:type="paragraph" w:customStyle="1" w:styleId="Char1">
    <w:name w:val="Char"/>
    <w:basedOn w:val="a"/>
    <w:rsid w:val="00D33789"/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2023-04-07T03:28:00Z</dcterms:created>
  <dcterms:modified xsi:type="dcterms:W3CDTF">2023-04-07T03:29:00Z</dcterms:modified>
</cp:coreProperties>
</file>